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14" w:rsidRDefault="00BB7723" w:rsidP="007C18C0">
      <w:pPr>
        <w:pStyle w:val="Heading110"/>
        <w:framePr w:w="11294" w:h="758" w:hRule="exact" w:wrap="none" w:vAnchor="page" w:hAnchor="page" w:x="692" w:y="1060"/>
        <w:shd w:val="clear" w:color="auto" w:fill="auto"/>
        <w:ind w:left="3240" w:right="3340"/>
      </w:pPr>
      <w:bookmarkStart w:id="0" w:name="bookmark0"/>
      <w:r>
        <w:t>BELENME DOSTU OKUL PROJESİ</w:t>
      </w:r>
      <w:r>
        <w:br/>
      </w:r>
      <w:r w:rsidR="00B60AA9">
        <w:t xml:space="preserve">     </w:t>
      </w:r>
      <w:r>
        <w:t>AYLIK DEĞERLENDİRME RAPORU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627"/>
        <w:gridCol w:w="4901"/>
        <w:gridCol w:w="4334"/>
      </w:tblGrid>
      <w:tr w:rsidR="00E36114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114" w:rsidRDefault="00E36114">
            <w:pPr>
              <w:framePr w:w="11294" w:h="11323" w:wrap="none" w:vAnchor="page" w:hAnchor="page" w:x="692" w:y="204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  <w:ind w:left="400"/>
            </w:pPr>
            <w:r>
              <w:rPr>
                <w:rStyle w:val="Bodytext212pt"/>
              </w:rPr>
              <w:t>TARİH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  <w:ind w:left="60"/>
              <w:jc w:val="center"/>
            </w:pPr>
            <w:r>
              <w:rPr>
                <w:rStyle w:val="Bodytext212pt"/>
              </w:rPr>
              <w:t>FAALİYET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  <w:ind w:left="140"/>
              <w:jc w:val="center"/>
            </w:pPr>
            <w:r>
              <w:rPr>
                <w:rStyle w:val="Bodytext212pt"/>
              </w:rPr>
              <w:t>AÇIKLAMA</w:t>
            </w:r>
          </w:p>
        </w:tc>
      </w:tr>
      <w:tr w:rsidR="00E36114">
        <w:trPr>
          <w:trHeight w:hRule="exact" w:val="13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A9" w:rsidRPr="00B60AA9" w:rsidRDefault="00B60AA9" w:rsidP="00B60AA9">
            <w:pPr>
              <w:framePr w:w="11294" w:h="11323" w:wrap="none" w:vAnchor="page" w:hAnchor="page" w:x="692" w:y="2046"/>
            </w:pPr>
            <w:r w:rsidRPr="00B60AA9">
              <w:t>Beslenme dostu okul projesine başvurunun yapılması için hazırlık ve planlamanın yapılması</w:t>
            </w:r>
          </w:p>
          <w:p w:rsidR="00E36114" w:rsidRDefault="00E36114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AA9" w:rsidRPr="00B60AA9" w:rsidRDefault="00B60AA9" w:rsidP="00B60AA9">
            <w:pPr>
              <w:framePr w:w="11294" w:h="11323" w:wrap="none" w:vAnchor="page" w:hAnchor="page" w:x="692" w:y="2046"/>
            </w:pPr>
            <w:r w:rsidRPr="00B60AA9">
              <w:t>Beslenme dostu okul projesine başvuru yapılması için hazırlık ve plan yapıldı</w:t>
            </w:r>
          </w:p>
          <w:p w:rsidR="00E36114" w:rsidRDefault="00E36114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</w:p>
        </w:tc>
      </w:tr>
      <w:tr w:rsidR="00E36114">
        <w:trPr>
          <w:trHeight w:hRule="exact" w:val="136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AA9" w:rsidRPr="00B60AA9" w:rsidRDefault="00B60AA9" w:rsidP="00B60AA9">
            <w:pPr>
              <w:pStyle w:val="Bodytext20"/>
              <w:framePr w:w="11294" w:h="11323" w:wrap="none" w:vAnchor="page" w:hAnchor="page" w:x="692" w:y="2046"/>
              <w:spacing w:line="302" w:lineRule="exact"/>
              <w:ind w:right="1060"/>
              <w:jc w:val="both"/>
              <w:rPr>
                <w:rStyle w:val="Bodytext212pt"/>
              </w:rPr>
            </w:pPr>
            <w:r w:rsidRPr="00B60AA9">
              <w:rPr>
                <w:rStyle w:val="Bodytext212pt"/>
              </w:rPr>
              <w:t>Beslenme ve hareketli yaşam ekibinin kurulması ve Çekirdek</w:t>
            </w:r>
          </w:p>
          <w:p w:rsidR="00E36114" w:rsidRDefault="00B60AA9" w:rsidP="00B60AA9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  <w:ind w:right="1060"/>
              <w:jc w:val="both"/>
            </w:pPr>
            <w:r w:rsidRPr="00B60AA9">
              <w:rPr>
                <w:rStyle w:val="Bodytext212pt"/>
              </w:rPr>
              <w:t>eylem grubunun oluşturulması.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Beslenme ve Hareketli Yaşam Ekibi</w:t>
            </w:r>
            <w:r>
              <w:rPr>
                <w:rStyle w:val="Bodytext212pt"/>
              </w:rPr>
              <w:br/>
              <w:t>kuruldu ve Çekirdek eylem grubunun</w:t>
            </w:r>
            <w:r>
              <w:rPr>
                <w:rStyle w:val="Bodytext212pt"/>
              </w:rPr>
              <w:br/>
              <w:t>oluşturuldu. Beslenme ve Hareketli Yaşam</w:t>
            </w:r>
            <w:r>
              <w:rPr>
                <w:rStyle w:val="Bodytext212pt"/>
              </w:rPr>
              <w:br/>
              <w:t>ekibi olabildiğince geniş tutuldu.</w:t>
            </w:r>
          </w:p>
        </w:tc>
      </w:tr>
      <w:tr w:rsidR="00E36114">
        <w:trPr>
          <w:trHeight w:hRule="exact" w:val="13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  <w:r>
              <w:rPr>
                <w:rStyle w:val="Bodytext212pt"/>
              </w:rPr>
              <w:t>Yıllık çalışma planının hazırlanması ve okul</w:t>
            </w:r>
            <w:r>
              <w:rPr>
                <w:rStyle w:val="Bodytext212pt"/>
              </w:rPr>
              <w:br/>
              <w:t>beslenme politikasının oluşturulması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7" w:lineRule="exact"/>
            </w:pPr>
            <w:r>
              <w:rPr>
                <w:rStyle w:val="Bodytext212pt"/>
              </w:rPr>
              <w:t>Yıllık çalışma planının hazırlanması ve</w:t>
            </w:r>
            <w:r>
              <w:rPr>
                <w:rStyle w:val="Bodytext212pt"/>
              </w:rPr>
              <w:br/>
              <w:t>okul beslenme politikasının oluşturulması</w:t>
            </w:r>
          </w:p>
        </w:tc>
      </w:tr>
      <w:tr w:rsidR="00E36114">
        <w:trPr>
          <w:trHeight w:hRule="exact" w:val="13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  <w:r>
              <w:rPr>
                <w:rStyle w:val="Bodytext212pt"/>
              </w:rPr>
              <w:t>Yemekhane ve kantin denetleme ekibinin</w:t>
            </w:r>
            <w:r>
              <w:rPr>
                <w:rStyle w:val="Bodytext212pt"/>
              </w:rPr>
              <w:br/>
              <w:t>oluşturulması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Yemekhane ve kantin denetleme ekibinin</w:t>
            </w:r>
            <w:r>
              <w:rPr>
                <w:rStyle w:val="Bodytext212pt"/>
              </w:rPr>
              <w:br/>
              <w:t>oluşturuldu ve denetimlere başlandı.</w:t>
            </w:r>
          </w:p>
        </w:tc>
      </w:tr>
      <w:tr w:rsidR="00E36114">
        <w:trPr>
          <w:trHeight w:hRule="exact" w:val="13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  <w:ind w:right="260"/>
              <w:jc w:val="both"/>
            </w:pPr>
            <w:r>
              <w:rPr>
                <w:rStyle w:val="Bodytext212pt"/>
              </w:rPr>
              <w:t>Beslenme Dostu Okul Projesi için sınıf öğrenci</w:t>
            </w:r>
            <w:r>
              <w:rPr>
                <w:rStyle w:val="Bodytext212pt"/>
              </w:rPr>
              <w:br/>
              <w:t>temsilcilerinin seçilmesi.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  <w:r>
              <w:rPr>
                <w:rStyle w:val="Bodytext212pt"/>
              </w:rPr>
              <w:t>Beslenme Dostu Okul Projesi için sınıf</w:t>
            </w:r>
            <w:r>
              <w:rPr>
                <w:rStyle w:val="Bodytext212pt"/>
              </w:rPr>
              <w:br/>
              <w:t>öğrenci temsilcilerinin seçildi, kendilerine</w:t>
            </w:r>
            <w:r>
              <w:rPr>
                <w:rStyle w:val="Bodytext212pt"/>
              </w:rPr>
              <w:br/>
              <w:t>proje ve projedeki rolleri hakkında bilgi</w:t>
            </w:r>
            <w:r>
              <w:rPr>
                <w:rStyle w:val="Bodytext212pt"/>
              </w:rPr>
              <w:br/>
              <w:t>verildi.</w:t>
            </w:r>
          </w:p>
        </w:tc>
      </w:tr>
      <w:tr w:rsidR="00E36114">
        <w:trPr>
          <w:trHeight w:hRule="exact" w:val="13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  <w:r>
              <w:rPr>
                <w:rStyle w:val="Bodytext212pt"/>
              </w:rPr>
              <w:t>Sağlıklı Beslenme ile ilgili panoların</w:t>
            </w:r>
            <w:r>
              <w:rPr>
                <w:rStyle w:val="Bodytext212pt"/>
              </w:rPr>
              <w:br/>
              <w:t>oluşturulması.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Sağlıklı Beslenme ile ilgili okul panosu ve</w:t>
            </w:r>
            <w:r>
              <w:rPr>
                <w:rStyle w:val="Bodytext212pt"/>
              </w:rPr>
              <w:br/>
              <w:t>sınıf panoları oluşturuldu. Bu panolarda</w:t>
            </w:r>
            <w:r>
              <w:rPr>
                <w:rStyle w:val="Bodytext212pt"/>
              </w:rPr>
              <w:br/>
              <w:t>proje amacına yönelik afiş, poster v.b.</w:t>
            </w:r>
            <w:r>
              <w:rPr>
                <w:rStyle w:val="Bodytext212pt"/>
              </w:rPr>
              <w:br/>
              <w:t>Bilgilendirici dökümanlar asıldı.</w:t>
            </w:r>
          </w:p>
        </w:tc>
      </w:tr>
      <w:tr w:rsidR="00E36114">
        <w:trPr>
          <w:trHeight w:hRule="exact" w:val="13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  <w:ind w:right="260"/>
              <w:jc w:val="both"/>
            </w:pPr>
            <w:r>
              <w:rPr>
                <w:rStyle w:val="Bodytext212pt"/>
              </w:rPr>
              <w:t>Sağlıklı beslenme, hareketli yaşam ve hijyen ile</w:t>
            </w:r>
            <w:r>
              <w:rPr>
                <w:rStyle w:val="Bodytext212pt"/>
              </w:rPr>
              <w:br/>
              <w:t>ilgili afiş, broşür ve poster hazırlanması ve ilgili</w:t>
            </w:r>
            <w:r>
              <w:rPr>
                <w:rStyle w:val="Bodytext212pt"/>
              </w:rPr>
              <w:br/>
              <w:t>bölümlere asılması.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98" w:lineRule="exact"/>
            </w:pPr>
            <w:r>
              <w:rPr>
                <w:rStyle w:val="Bodytext212pt"/>
              </w:rPr>
              <w:t>Sağlıklı beslenme, hareketli yaşam ve</w:t>
            </w:r>
            <w:r>
              <w:rPr>
                <w:rStyle w:val="Bodytext212pt"/>
              </w:rPr>
              <w:br/>
              <w:t>hijyen ile ilgili afiş, broşür ve posterler</w:t>
            </w:r>
            <w:r>
              <w:rPr>
                <w:rStyle w:val="Bodytext212pt"/>
              </w:rPr>
              <w:br/>
              <w:t>hazırlandı ve ilgili bölümlere asıldı.</w:t>
            </w:r>
          </w:p>
        </w:tc>
      </w:tr>
      <w:tr w:rsidR="00E36114">
        <w:trPr>
          <w:trHeight w:hRule="exact" w:val="13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DF65E7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266" w:lineRule="exact"/>
            </w:pPr>
            <w:r>
              <w:rPr>
                <w:rStyle w:val="Bodytext212pt"/>
              </w:rPr>
              <w:t>2019</w:t>
            </w:r>
            <w:bookmarkStart w:id="1" w:name="_GoBack"/>
            <w:bookmarkEnd w:id="1"/>
            <w:r w:rsidR="00B60AA9">
              <w:rPr>
                <w:rStyle w:val="Bodytext212pt"/>
              </w:rPr>
              <w:t xml:space="preserve"> Eylül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Okul internet sayfasında “Beslenme Dostu</w:t>
            </w:r>
            <w:r>
              <w:rPr>
                <w:rStyle w:val="Bodytext212pt"/>
              </w:rPr>
              <w:br/>
              <w:t>Okullar Programı” sayfasının oluşturulması.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14" w:rsidRDefault="00BB7723">
            <w:pPr>
              <w:pStyle w:val="Bodytext20"/>
              <w:framePr w:w="11294" w:h="11323" w:wrap="none" w:vAnchor="page" w:hAnchor="page" w:x="692" w:y="2046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Okul internet sayfasında “Beslenme Dostu</w:t>
            </w:r>
            <w:r>
              <w:rPr>
                <w:rStyle w:val="Bodytext212pt"/>
              </w:rPr>
              <w:br/>
              <w:t>Okullar Programı” sayfasının oluşturuldu.</w:t>
            </w:r>
          </w:p>
        </w:tc>
      </w:tr>
    </w:tbl>
    <w:p w:rsidR="00E36114" w:rsidRDefault="00E36114">
      <w:pPr>
        <w:rPr>
          <w:sz w:val="2"/>
          <w:szCs w:val="2"/>
        </w:rPr>
      </w:pPr>
    </w:p>
    <w:sectPr w:rsidR="00E36114">
      <w:pgSz w:w="12379" w:h="1336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2A" w:rsidRDefault="00CF0E2A">
      <w:r>
        <w:separator/>
      </w:r>
    </w:p>
  </w:endnote>
  <w:endnote w:type="continuationSeparator" w:id="0">
    <w:p w:rsidR="00CF0E2A" w:rsidRDefault="00CF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2A" w:rsidRDefault="00CF0E2A"/>
  </w:footnote>
  <w:footnote w:type="continuationSeparator" w:id="0">
    <w:p w:rsidR="00CF0E2A" w:rsidRDefault="00CF0E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4"/>
    <w:rsid w:val="00206CA2"/>
    <w:rsid w:val="004B5CD0"/>
    <w:rsid w:val="007C18C0"/>
    <w:rsid w:val="009F220E"/>
    <w:rsid w:val="00B60AA9"/>
    <w:rsid w:val="00BB7723"/>
    <w:rsid w:val="00CF0E2A"/>
    <w:rsid w:val="00DF65E7"/>
    <w:rsid w:val="00E3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0509-FE6C-4573-B9F7-990212F6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1">
    <w:name w:val="Heading #1|1_"/>
    <w:basedOn w:val="VarsaylanParagrafYazTipi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VarsaylanParagrafYazTipi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">
    <w:name w:val="Body text|2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350" w:lineRule="exact"/>
      <w:outlineLvl w:val="0"/>
    </w:pPr>
    <w:rPr>
      <w:b/>
      <w:bCs/>
      <w:sz w:val="28"/>
      <w:szCs w:val="28"/>
    </w:rPr>
  </w:style>
  <w:style w:type="paragraph" w:customStyle="1" w:styleId="Bodytext20">
    <w:name w:val="Body text|2"/>
    <w:basedOn w:val="Normal"/>
    <w:link w:val="Bodytext2"/>
    <w:pPr>
      <w:shd w:val="clear" w:color="auto" w:fill="FFFFFF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8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formu şubat1 001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formu şubat1 001</dc:title>
  <dc:subject/>
  <dc:creator>HİHO</dc:creator>
  <cp:keywords/>
  <cp:lastModifiedBy>HİHO</cp:lastModifiedBy>
  <cp:revision>8</cp:revision>
  <cp:lastPrinted>2018-11-15T06:57:00Z</cp:lastPrinted>
  <dcterms:created xsi:type="dcterms:W3CDTF">2018-11-12T07:32:00Z</dcterms:created>
  <dcterms:modified xsi:type="dcterms:W3CDTF">2019-10-07T10:22:00Z</dcterms:modified>
</cp:coreProperties>
</file>